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2A" w:rsidRDefault="006A2382" w:rsidP="00961BFB">
      <w:pPr>
        <w:jc w:val="center"/>
        <w:rPr>
          <w:rFonts w:ascii="Bradley Hand ITC" w:hAnsi="Bradley Hand ITC"/>
          <w:b/>
          <w:bCs/>
          <w:sz w:val="36"/>
          <w:szCs w:val="36"/>
        </w:rPr>
      </w:pPr>
      <w:proofErr w:type="spellStart"/>
      <w:r>
        <w:rPr>
          <w:rFonts w:ascii="Bradley Hand ITC" w:hAnsi="Bradley Hand ITC"/>
          <w:b/>
          <w:bCs/>
          <w:sz w:val="36"/>
          <w:szCs w:val="36"/>
        </w:rPr>
        <w:t>Racketfans</w:t>
      </w:r>
      <w:proofErr w:type="spellEnd"/>
      <w:r>
        <w:rPr>
          <w:rFonts w:ascii="Bradley Hand ITC" w:hAnsi="Bradley Hand ITC"/>
          <w:b/>
          <w:bCs/>
          <w:noProof/>
          <w:sz w:val="36"/>
          <w:szCs w:val="36"/>
          <w:lang w:eastAsia="en-GB"/>
        </w:rPr>
        <w:drawing>
          <wp:inline distT="0" distB="0" distL="0" distR="0">
            <wp:extent cx="1373133" cy="1631951"/>
            <wp:effectExtent l="285750" t="19050" r="1701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nnis-1298769_960_720.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6"/>
                        </a:ext>
                      </a:extLst>
                    </a:blip>
                    <a:stretch>
                      <a:fillRect/>
                    </a:stretch>
                  </pic:blipFill>
                  <pic:spPr>
                    <a:xfrm rot="1658898">
                      <a:off x="0" y="0"/>
                      <a:ext cx="1398458" cy="1662049"/>
                    </a:xfrm>
                    <a:prstGeom prst="rect">
                      <a:avLst/>
                    </a:prstGeom>
                  </pic:spPr>
                </pic:pic>
              </a:graphicData>
            </a:graphic>
          </wp:inline>
        </w:drawing>
      </w:r>
      <w:r w:rsidR="00526B62">
        <w:rPr>
          <w:rFonts w:ascii="Bradley Hand ITC" w:hAnsi="Bradley Hand ITC"/>
          <w:b/>
          <w:bCs/>
          <w:sz w:val="36"/>
          <w:szCs w:val="36"/>
        </w:rPr>
        <w:t>November</w:t>
      </w:r>
      <w:r w:rsidR="001A6DF9">
        <w:rPr>
          <w:rFonts w:ascii="Bradley Hand ITC" w:hAnsi="Bradley Hand ITC"/>
          <w:b/>
          <w:bCs/>
          <w:sz w:val="36"/>
          <w:szCs w:val="36"/>
        </w:rPr>
        <w:t xml:space="preserve"> </w:t>
      </w:r>
      <w:r w:rsidR="00526B62">
        <w:rPr>
          <w:rFonts w:ascii="Bradley Hand ITC" w:hAnsi="Bradley Hand ITC"/>
          <w:b/>
          <w:bCs/>
          <w:sz w:val="36"/>
          <w:szCs w:val="36"/>
        </w:rPr>
        <w:t>4</w:t>
      </w:r>
      <w:r w:rsidR="001A6DF9">
        <w:rPr>
          <w:rFonts w:ascii="Bradley Hand ITC" w:hAnsi="Bradley Hand ITC"/>
          <w:b/>
          <w:bCs/>
          <w:sz w:val="36"/>
          <w:szCs w:val="36"/>
        </w:rPr>
        <w:t>th</w:t>
      </w:r>
    </w:p>
    <w:p w:rsidR="00652E3A" w:rsidRDefault="00E77A5F" w:rsidP="00B00A80">
      <w:pPr>
        <w:jc w:val="center"/>
        <w:rPr>
          <w:rFonts w:ascii="Bradley Hand ITC" w:hAnsi="Bradley Hand ITC"/>
          <w:b/>
          <w:bCs/>
          <w:sz w:val="36"/>
          <w:szCs w:val="36"/>
        </w:rPr>
      </w:pPr>
      <w:proofErr w:type="gramStart"/>
      <w:r w:rsidRPr="00E77A5F">
        <w:rPr>
          <w:rFonts w:ascii="Bradley Hand ITC" w:hAnsi="Bradley Hand ITC"/>
          <w:b/>
          <w:bCs/>
          <w:sz w:val="36"/>
          <w:szCs w:val="36"/>
        </w:rPr>
        <w:t>Hi  Racketeers</w:t>
      </w:r>
      <w:proofErr w:type="gramEnd"/>
      <w:r w:rsidR="001D6B2A">
        <w:rPr>
          <w:rFonts w:ascii="Bradley Hand ITC" w:hAnsi="Bradley Hand ITC"/>
          <w:b/>
          <w:bCs/>
          <w:sz w:val="36"/>
          <w:szCs w:val="36"/>
        </w:rPr>
        <w:t xml:space="preserve"> &amp; </w:t>
      </w:r>
      <w:proofErr w:type="spellStart"/>
      <w:r w:rsidR="001D6B2A">
        <w:rPr>
          <w:rFonts w:ascii="Bradley Hand ITC" w:hAnsi="Bradley Hand ITC"/>
          <w:b/>
          <w:bCs/>
          <w:sz w:val="36"/>
          <w:szCs w:val="36"/>
        </w:rPr>
        <w:t>Rectrusteers</w:t>
      </w:r>
      <w:proofErr w:type="spellEnd"/>
    </w:p>
    <w:p w:rsidR="00526B62" w:rsidRDefault="00526B62" w:rsidP="00B00A80">
      <w:pPr>
        <w:jc w:val="center"/>
        <w:rPr>
          <w:rFonts w:ascii="Bradley Hand ITC" w:hAnsi="Bradley Hand ITC"/>
          <w:b/>
          <w:bCs/>
          <w:sz w:val="36"/>
          <w:szCs w:val="36"/>
        </w:rPr>
      </w:pPr>
      <w:r>
        <w:rPr>
          <w:rFonts w:ascii="Bradley Hand ITC" w:hAnsi="Bradley Hand ITC"/>
          <w:b/>
          <w:bCs/>
          <w:sz w:val="36"/>
          <w:szCs w:val="36"/>
        </w:rPr>
        <w:t>Gringo calling…….</w:t>
      </w:r>
    </w:p>
    <w:p w:rsidR="00526B62" w:rsidRPr="00847BDA" w:rsidRDefault="00526B62" w:rsidP="00B00A80">
      <w:pPr>
        <w:jc w:val="center"/>
        <w:rPr>
          <w:rFonts w:ascii="Bradley Hand ITC" w:hAnsi="Bradley Hand ITC"/>
          <w:b/>
          <w:bCs/>
          <w:sz w:val="28"/>
          <w:szCs w:val="28"/>
        </w:rPr>
      </w:pPr>
      <w:r w:rsidRPr="00847BDA">
        <w:rPr>
          <w:rFonts w:ascii="Bradley Hand ITC" w:hAnsi="Bradley Hand ITC"/>
          <w:b/>
          <w:bCs/>
          <w:sz w:val="28"/>
          <w:szCs w:val="28"/>
        </w:rPr>
        <w:t xml:space="preserve">I’m sure you have all read the latest committee communicate. </w:t>
      </w:r>
      <w:proofErr w:type="gramStart"/>
      <w:r w:rsidRPr="00847BDA">
        <w:rPr>
          <w:rFonts w:ascii="Bradley Hand ITC" w:hAnsi="Bradley Hand ITC"/>
          <w:b/>
          <w:bCs/>
          <w:sz w:val="28"/>
          <w:szCs w:val="28"/>
        </w:rPr>
        <w:t>Sadly, no tennis, squash or racketball until December 2</w:t>
      </w:r>
      <w:r w:rsidRPr="00847BDA">
        <w:rPr>
          <w:rFonts w:ascii="Bradley Hand ITC" w:hAnsi="Bradley Hand ITC"/>
          <w:b/>
          <w:bCs/>
          <w:sz w:val="28"/>
          <w:szCs w:val="28"/>
          <w:vertAlign w:val="superscript"/>
        </w:rPr>
        <w:t>nd</w:t>
      </w:r>
      <w:r w:rsidRPr="00847BDA">
        <w:rPr>
          <w:rFonts w:ascii="Bradley Hand ITC" w:hAnsi="Bradley Hand ITC"/>
          <w:b/>
          <w:bCs/>
          <w:sz w:val="28"/>
          <w:szCs w:val="28"/>
        </w:rPr>
        <w:t>.</w:t>
      </w:r>
      <w:proofErr w:type="gramEnd"/>
      <w:r w:rsidRPr="00847BDA">
        <w:rPr>
          <w:rFonts w:ascii="Bradley Hand ITC" w:hAnsi="Bradley Hand ITC"/>
          <w:b/>
          <w:bCs/>
          <w:sz w:val="28"/>
          <w:szCs w:val="28"/>
        </w:rPr>
        <w:t xml:space="preserve"> If there is any change in the meantime</w:t>
      </w:r>
      <w:r w:rsidR="0051121F">
        <w:rPr>
          <w:rFonts w:ascii="Bradley Hand ITC" w:hAnsi="Bradley Hand ITC"/>
          <w:b/>
          <w:bCs/>
          <w:sz w:val="28"/>
          <w:szCs w:val="28"/>
        </w:rPr>
        <w:t>,</w:t>
      </w:r>
      <w:r w:rsidRPr="00847BDA">
        <w:rPr>
          <w:rFonts w:ascii="Bradley Hand ITC" w:hAnsi="Bradley Hand ITC"/>
          <w:b/>
          <w:bCs/>
          <w:sz w:val="28"/>
          <w:szCs w:val="28"/>
        </w:rPr>
        <w:t xml:space="preserve"> we’ll very quickly set up some </w:t>
      </w:r>
      <w:proofErr w:type="spellStart"/>
      <w:r w:rsidRPr="00847BDA">
        <w:rPr>
          <w:rFonts w:ascii="Bradley Hand ITC" w:hAnsi="Bradley Hand ITC"/>
          <w:b/>
          <w:bCs/>
          <w:sz w:val="28"/>
          <w:szCs w:val="28"/>
        </w:rPr>
        <w:t>racketsport</w:t>
      </w:r>
      <w:proofErr w:type="spellEnd"/>
      <w:r w:rsidRPr="00847BDA">
        <w:rPr>
          <w:rFonts w:ascii="Bradley Hand ITC" w:hAnsi="Bradley Hand ITC"/>
          <w:b/>
          <w:bCs/>
          <w:sz w:val="28"/>
          <w:szCs w:val="28"/>
        </w:rPr>
        <w:t xml:space="preserve"> opportunities for us all.</w:t>
      </w:r>
    </w:p>
    <w:p w:rsidR="00526B62" w:rsidRPr="00847BDA" w:rsidRDefault="00526B62" w:rsidP="00B00A80">
      <w:pPr>
        <w:jc w:val="center"/>
        <w:rPr>
          <w:rFonts w:ascii="Bradley Hand ITC" w:hAnsi="Bradley Hand ITC"/>
          <w:b/>
          <w:bCs/>
          <w:sz w:val="28"/>
          <w:szCs w:val="28"/>
        </w:rPr>
      </w:pPr>
      <w:r w:rsidRPr="00847BDA">
        <w:rPr>
          <w:rFonts w:ascii="Bradley Hand ITC" w:hAnsi="Bradley Hand ITC"/>
          <w:b/>
          <w:bCs/>
          <w:sz w:val="28"/>
          <w:szCs w:val="28"/>
        </w:rPr>
        <w:t xml:space="preserve">It also means that the Recreational Trust building and </w:t>
      </w:r>
      <w:r w:rsidR="00387460" w:rsidRPr="00847BDA">
        <w:rPr>
          <w:rFonts w:ascii="Bradley Hand ITC" w:hAnsi="Bradley Hand ITC"/>
          <w:b/>
          <w:bCs/>
          <w:sz w:val="28"/>
          <w:szCs w:val="28"/>
        </w:rPr>
        <w:t>Sportsman’s</w:t>
      </w:r>
      <w:r w:rsidRPr="00847BDA">
        <w:rPr>
          <w:rFonts w:ascii="Bradley Hand ITC" w:hAnsi="Bradley Hand ITC"/>
          <w:b/>
          <w:bCs/>
          <w:sz w:val="28"/>
          <w:szCs w:val="28"/>
        </w:rPr>
        <w:t xml:space="preserve"> Bar will be closed. </w:t>
      </w:r>
    </w:p>
    <w:p w:rsidR="00526B62" w:rsidRPr="00847BDA" w:rsidRDefault="00526B62" w:rsidP="00B00A80">
      <w:pPr>
        <w:jc w:val="center"/>
        <w:rPr>
          <w:rFonts w:ascii="Bradley Hand ITC" w:hAnsi="Bradley Hand ITC"/>
          <w:b/>
          <w:bCs/>
          <w:sz w:val="28"/>
          <w:szCs w:val="28"/>
        </w:rPr>
      </w:pPr>
      <w:r w:rsidRPr="00847BDA">
        <w:rPr>
          <w:rFonts w:ascii="Bradley Hand ITC" w:hAnsi="Bradley Hand ITC"/>
          <w:b/>
          <w:bCs/>
          <w:sz w:val="28"/>
          <w:szCs w:val="28"/>
        </w:rPr>
        <w:t>Thanks for all your support following the first lockdown to really get things going again and you made it a very successful and enjoyable summer of sport. We will get there again.</w:t>
      </w:r>
    </w:p>
    <w:p w:rsidR="00526B62" w:rsidRPr="00847BDA" w:rsidRDefault="00526B62" w:rsidP="00B00A80">
      <w:pPr>
        <w:jc w:val="center"/>
        <w:rPr>
          <w:rFonts w:ascii="Bradley Hand ITC" w:hAnsi="Bradley Hand ITC"/>
          <w:b/>
          <w:bCs/>
          <w:sz w:val="28"/>
          <w:szCs w:val="28"/>
        </w:rPr>
      </w:pPr>
      <w:r w:rsidRPr="00847BDA">
        <w:rPr>
          <w:rFonts w:ascii="Bradley Hand ITC" w:hAnsi="Bradley Hand ITC"/>
          <w:b/>
          <w:bCs/>
          <w:sz w:val="28"/>
          <w:szCs w:val="28"/>
        </w:rPr>
        <w:t xml:space="preserve">Many thanks also to Nikki and her team in the </w:t>
      </w:r>
      <w:r w:rsidR="00387460" w:rsidRPr="00847BDA">
        <w:rPr>
          <w:rFonts w:ascii="Bradley Hand ITC" w:hAnsi="Bradley Hand ITC"/>
          <w:b/>
          <w:bCs/>
          <w:sz w:val="28"/>
          <w:szCs w:val="28"/>
        </w:rPr>
        <w:t>Sportsman’s</w:t>
      </w:r>
      <w:r w:rsidRPr="00847BDA">
        <w:rPr>
          <w:rFonts w:ascii="Bradley Hand ITC" w:hAnsi="Bradley Hand ITC"/>
          <w:b/>
          <w:bCs/>
          <w:sz w:val="28"/>
          <w:szCs w:val="28"/>
        </w:rPr>
        <w:t xml:space="preserve"> for providing half -term packed lunches for local school children and thanks to those members whose donations aided the scheme.</w:t>
      </w:r>
    </w:p>
    <w:p w:rsidR="00526B62" w:rsidRPr="00847BDA" w:rsidRDefault="00526B62" w:rsidP="00B00A80">
      <w:pPr>
        <w:jc w:val="center"/>
        <w:rPr>
          <w:rFonts w:ascii="Bradley Hand ITC" w:hAnsi="Bradley Hand ITC"/>
          <w:b/>
          <w:bCs/>
          <w:sz w:val="28"/>
          <w:szCs w:val="28"/>
        </w:rPr>
      </w:pPr>
      <w:r w:rsidRPr="00847BDA">
        <w:rPr>
          <w:rFonts w:ascii="Bradley Hand ITC" w:hAnsi="Bradley Hand ITC"/>
          <w:b/>
          <w:bCs/>
          <w:sz w:val="28"/>
          <w:szCs w:val="28"/>
        </w:rPr>
        <w:t>Curtis has been providing some excellent squash coaching and will be available post lock</w:t>
      </w:r>
      <w:bookmarkStart w:id="0" w:name="_GoBack"/>
      <w:bookmarkEnd w:id="0"/>
      <w:r w:rsidRPr="00847BDA">
        <w:rPr>
          <w:rFonts w:ascii="Bradley Hand ITC" w:hAnsi="Bradley Hand ITC"/>
          <w:b/>
          <w:bCs/>
          <w:sz w:val="28"/>
          <w:szCs w:val="28"/>
        </w:rPr>
        <w:t xml:space="preserve">down 2 to </w:t>
      </w:r>
      <w:r w:rsidR="00847BDA" w:rsidRPr="00847BDA">
        <w:rPr>
          <w:rFonts w:ascii="Bradley Hand ITC" w:hAnsi="Bradley Hand ITC"/>
          <w:b/>
          <w:bCs/>
          <w:sz w:val="28"/>
          <w:szCs w:val="28"/>
        </w:rPr>
        <w:t xml:space="preserve">keep up the good work. And </w:t>
      </w:r>
      <w:proofErr w:type="spellStart"/>
      <w:r w:rsidR="00847BDA" w:rsidRPr="00847BDA">
        <w:rPr>
          <w:rFonts w:ascii="Bradley Hand ITC" w:hAnsi="Bradley Hand ITC"/>
          <w:b/>
          <w:bCs/>
          <w:sz w:val="28"/>
          <w:szCs w:val="28"/>
        </w:rPr>
        <w:t>Maddie</w:t>
      </w:r>
      <w:proofErr w:type="spellEnd"/>
      <w:r w:rsidR="00847BDA" w:rsidRPr="00847BDA">
        <w:rPr>
          <w:rFonts w:ascii="Bradley Hand ITC" w:hAnsi="Bradley Hand ITC"/>
          <w:b/>
          <w:bCs/>
          <w:sz w:val="28"/>
          <w:szCs w:val="28"/>
        </w:rPr>
        <w:t xml:space="preserve"> at tennis has brought a whole new vibrancy to tennis and will be available again soon to keep up the good stuff.</w:t>
      </w:r>
    </w:p>
    <w:p w:rsidR="00847BDA" w:rsidRDefault="00847BDA" w:rsidP="00B00A80">
      <w:pPr>
        <w:jc w:val="center"/>
        <w:rPr>
          <w:rFonts w:ascii="Bradley Hand ITC" w:hAnsi="Bradley Hand ITC"/>
          <w:b/>
          <w:bCs/>
          <w:sz w:val="28"/>
          <w:szCs w:val="28"/>
        </w:rPr>
      </w:pPr>
      <w:r w:rsidRPr="00847BDA">
        <w:rPr>
          <w:rFonts w:ascii="Bradley Hand ITC" w:hAnsi="Bradley Hand ITC"/>
          <w:b/>
          <w:bCs/>
          <w:sz w:val="28"/>
          <w:szCs w:val="28"/>
        </w:rPr>
        <w:t>Until we Can all get back on court again keep yourselves fit and active, take up running or cycling or skipping or anything to keep you ready for the courts again. Me??I’m going to start running again for the first time in many, many years.</w:t>
      </w:r>
    </w:p>
    <w:p w:rsidR="00847BDA" w:rsidRDefault="00847BDA" w:rsidP="00B00A80">
      <w:pPr>
        <w:jc w:val="center"/>
        <w:rPr>
          <w:rFonts w:ascii="Bradley Hand ITC" w:hAnsi="Bradley Hand ITC"/>
          <w:b/>
          <w:bCs/>
          <w:sz w:val="28"/>
          <w:szCs w:val="28"/>
        </w:rPr>
      </w:pPr>
      <w:r>
        <w:rPr>
          <w:rFonts w:ascii="Bradley Hand ITC" w:hAnsi="Bradley Hand ITC"/>
          <w:b/>
          <w:bCs/>
          <w:sz w:val="28"/>
          <w:szCs w:val="28"/>
        </w:rPr>
        <w:t>Times are hard but we are built tough!!!!!!</w:t>
      </w:r>
    </w:p>
    <w:p w:rsidR="00847BDA" w:rsidRDefault="00847BDA" w:rsidP="00B00A80">
      <w:pPr>
        <w:jc w:val="center"/>
        <w:rPr>
          <w:rFonts w:ascii="Bradley Hand ITC" w:hAnsi="Bradley Hand ITC"/>
          <w:b/>
          <w:bCs/>
          <w:sz w:val="28"/>
          <w:szCs w:val="28"/>
        </w:rPr>
      </w:pPr>
      <w:r>
        <w:rPr>
          <w:rFonts w:ascii="Bradley Hand ITC" w:hAnsi="Bradley Hand ITC"/>
          <w:b/>
          <w:bCs/>
          <w:sz w:val="28"/>
          <w:szCs w:val="28"/>
        </w:rPr>
        <w:t>Best wishes,</w:t>
      </w:r>
    </w:p>
    <w:p w:rsidR="00847BDA" w:rsidRPr="00847BDA" w:rsidRDefault="00847BDA" w:rsidP="00B00A80">
      <w:pPr>
        <w:jc w:val="center"/>
        <w:rPr>
          <w:rFonts w:ascii="Bradley Hand ITC" w:hAnsi="Bradley Hand ITC"/>
          <w:b/>
          <w:bCs/>
          <w:sz w:val="28"/>
          <w:szCs w:val="28"/>
        </w:rPr>
      </w:pPr>
      <w:proofErr w:type="gramStart"/>
      <w:r>
        <w:rPr>
          <w:rFonts w:ascii="Bradley Hand ITC" w:hAnsi="Bradley Hand ITC"/>
          <w:b/>
          <w:bCs/>
          <w:sz w:val="28"/>
          <w:szCs w:val="28"/>
        </w:rPr>
        <w:t>Gringo.</w:t>
      </w:r>
      <w:proofErr w:type="gramEnd"/>
    </w:p>
    <w:sectPr w:rsidR="00847BDA" w:rsidRPr="00847BDA" w:rsidSect="00CD5F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68D"/>
    <w:multiLevelType w:val="hybridMultilevel"/>
    <w:tmpl w:val="6E5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8B32BA"/>
    <w:multiLevelType w:val="hybridMultilevel"/>
    <w:tmpl w:val="BCB4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CF2089"/>
    <w:multiLevelType w:val="hybridMultilevel"/>
    <w:tmpl w:val="DE7CC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7A5F"/>
    <w:rsid w:val="00002942"/>
    <w:rsid w:val="00014CB4"/>
    <w:rsid w:val="0003363D"/>
    <w:rsid w:val="000352AF"/>
    <w:rsid w:val="000478F4"/>
    <w:rsid w:val="00050FE3"/>
    <w:rsid w:val="00055F4F"/>
    <w:rsid w:val="0006081E"/>
    <w:rsid w:val="00067A90"/>
    <w:rsid w:val="00077353"/>
    <w:rsid w:val="00083714"/>
    <w:rsid w:val="000C1558"/>
    <w:rsid w:val="000C221A"/>
    <w:rsid w:val="000C4BF0"/>
    <w:rsid w:val="000D2E28"/>
    <w:rsid w:val="000E2290"/>
    <w:rsid w:val="00105A3B"/>
    <w:rsid w:val="00132850"/>
    <w:rsid w:val="00133514"/>
    <w:rsid w:val="00137484"/>
    <w:rsid w:val="001639DA"/>
    <w:rsid w:val="00167A98"/>
    <w:rsid w:val="00174CEE"/>
    <w:rsid w:val="001A6DF9"/>
    <w:rsid w:val="001B3583"/>
    <w:rsid w:val="001D2C62"/>
    <w:rsid w:val="001D38B7"/>
    <w:rsid w:val="001D6B2A"/>
    <w:rsid w:val="0020318F"/>
    <w:rsid w:val="00206F63"/>
    <w:rsid w:val="0021019B"/>
    <w:rsid w:val="0021760A"/>
    <w:rsid w:val="00220DB3"/>
    <w:rsid w:val="00225205"/>
    <w:rsid w:val="00235F1A"/>
    <w:rsid w:val="002370BD"/>
    <w:rsid w:val="00251B02"/>
    <w:rsid w:val="002606EF"/>
    <w:rsid w:val="0027013A"/>
    <w:rsid w:val="00275B09"/>
    <w:rsid w:val="002769F9"/>
    <w:rsid w:val="002879DF"/>
    <w:rsid w:val="00296A7D"/>
    <w:rsid w:val="002A2788"/>
    <w:rsid w:val="002C547B"/>
    <w:rsid w:val="002D0D29"/>
    <w:rsid w:val="002D569B"/>
    <w:rsid w:val="002D720A"/>
    <w:rsid w:val="002E2BE9"/>
    <w:rsid w:val="002E602D"/>
    <w:rsid w:val="00310DDF"/>
    <w:rsid w:val="003518B3"/>
    <w:rsid w:val="00382E08"/>
    <w:rsid w:val="00387460"/>
    <w:rsid w:val="003902CB"/>
    <w:rsid w:val="003C2993"/>
    <w:rsid w:val="003F08F1"/>
    <w:rsid w:val="0040409C"/>
    <w:rsid w:val="0042044D"/>
    <w:rsid w:val="00433DF2"/>
    <w:rsid w:val="00437AAD"/>
    <w:rsid w:val="004446EE"/>
    <w:rsid w:val="00445153"/>
    <w:rsid w:val="004459D7"/>
    <w:rsid w:val="00451531"/>
    <w:rsid w:val="0045668E"/>
    <w:rsid w:val="00476545"/>
    <w:rsid w:val="00477A14"/>
    <w:rsid w:val="00480F6D"/>
    <w:rsid w:val="00485F41"/>
    <w:rsid w:val="004A0C56"/>
    <w:rsid w:val="004B2095"/>
    <w:rsid w:val="004C5DD1"/>
    <w:rsid w:val="004C60C4"/>
    <w:rsid w:val="004E16C9"/>
    <w:rsid w:val="00510E38"/>
    <w:rsid w:val="0051121F"/>
    <w:rsid w:val="005149C1"/>
    <w:rsid w:val="00523708"/>
    <w:rsid w:val="005255B2"/>
    <w:rsid w:val="00526B62"/>
    <w:rsid w:val="005423D7"/>
    <w:rsid w:val="00547FAB"/>
    <w:rsid w:val="005527C4"/>
    <w:rsid w:val="0057359B"/>
    <w:rsid w:val="00576B26"/>
    <w:rsid w:val="005941E4"/>
    <w:rsid w:val="005A0195"/>
    <w:rsid w:val="005A2AEB"/>
    <w:rsid w:val="005D55E5"/>
    <w:rsid w:val="005E2C95"/>
    <w:rsid w:val="006024CD"/>
    <w:rsid w:val="0061313C"/>
    <w:rsid w:val="00620035"/>
    <w:rsid w:val="00652E3A"/>
    <w:rsid w:val="00654E5B"/>
    <w:rsid w:val="00656905"/>
    <w:rsid w:val="0066111C"/>
    <w:rsid w:val="006648F6"/>
    <w:rsid w:val="006A2382"/>
    <w:rsid w:val="006B0AAE"/>
    <w:rsid w:val="006C3650"/>
    <w:rsid w:val="006D3A09"/>
    <w:rsid w:val="006E1A69"/>
    <w:rsid w:val="00720F59"/>
    <w:rsid w:val="007363ED"/>
    <w:rsid w:val="00782D4C"/>
    <w:rsid w:val="00783423"/>
    <w:rsid w:val="00787E92"/>
    <w:rsid w:val="0079317D"/>
    <w:rsid w:val="00795C28"/>
    <w:rsid w:val="007C181A"/>
    <w:rsid w:val="00804AE4"/>
    <w:rsid w:val="00826602"/>
    <w:rsid w:val="008351C0"/>
    <w:rsid w:val="00841D04"/>
    <w:rsid w:val="00847BDA"/>
    <w:rsid w:val="0085314C"/>
    <w:rsid w:val="00880C8C"/>
    <w:rsid w:val="008827FA"/>
    <w:rsid w:val="008864DE"/>
    <w:rsid w:val="008B06E8"/>
    <w:rsid w:val="008E6593"/>
    <w:rsid w:val="008E7689"/>
    <w:rsid w:val="008F5BC2"/>
    <w:rsid w:val="00900090"/>
    <w:rsid w:val="0091153F"/>
    <w:rsid w:val="00930447"/>
    <w:rsid w:val="00931295"/>
    <w:rsid w:val="009451B5"/>
    <w:rsid w:val="00950623"/>
    <w:rsid w:val="00961BFB"/>
    <w:rsid w:val="00976EC0"/>
    <w:rsid w:val="009A7B38"/>
    <w:rsid w:val="009B7A5C"/>
    <w:rsid w:val="00A02014"/>
    <w:rsid w:val="00A15F73"/>
    <w:rsid w:val="00A24A09"/>
    <w:rsid w:val="00A35EC7"/>
    <w:rsid w:val="00A36B42"/>
    <w:rsid w:val="00A536CD"/>
    <w:rsid w:val="00A667F5"/>
    <w:rsid w:val="00A7252B"/>
    <w:rsid w:val="00A8583F"/>
    <w:rsid w:val="00A85EA6"/>
    <w:rsid w:val="00A9068C"/>
    <w:rsid w:val="00AA5ED2"/>
    <w:rsid w:val="00AB4502"/>
    <w:rsid w:val="00AB4E27"/>
    <w:rsid w:val="00AB636A"/>
    <w:rsid w:val="00AC223A"/>
    <w:rsid w:val="00AC377A"/>
    <w:rsid w:val="00AC3F17"/>
    <w:rsid w:val="00AD6EF2"/>
    <w:rsid w:val="00B00A80"/>
    <w:rsid w:val="00B20425"/>
    <w:rsid w:val="00B36739"/>
    <w:rsid w:val="00B70F9C"/>
    <w:rsid w:val="00B729A3"/>
    <w:rsid w:val="00B834B1"/>
    <w:rsid w:val="00BD5208"/>
    <w:rsid w:val="00BF490E"/>
    <w:rsid w:val="00C129BA"/>
    <w:rsid w:val="00C1689C"/>
    <w:rsid w:val="00C23152"/>
    <w:rsid w:val="00C33407"/>
    <w:rsid w:val="00C408F3"/>
    <w:rsid w:val="00C57D5D"/>
    <w:rsid w:val="00C62133"/>
    <w:rsid w:val="00C8194A"/>
    <w:rsid w:val="00C8449D"/>
    <w:rsid w:val="00C92122"/>
    <w:rsid w:val="00CB26B5"/>
    <w:rsid w:val="00CB3C7A"/>
    <w:rsid w:val="00CC441B"/>
    <w:rsid w:val="00CC4537"/>
    <w:rsid w:val="00CC4B66"/>
    <w:rsid w:val="00CD5FB4"/>
    <w:rsid w:val="00CD5FCE"/>
    <w:rsid w:val="00CF50AB"/>
    <w:rsid w:val="00D02F24"/>
    <w:rsid w:val="00D038A0"/>
    <w:rsid w:val="00D05FAA"/>
    <w:rsid w:val="00D135F2"/>
    <w:rsid w:val="00D31876"/>
    <w:rsid w:val="00D40185"/>
    <w:rsid w:val="00D40584"/>
    <w:rsid w:val="00D440E2"/>
    <w:rsid w:val="00D53B97"/>
    <w:rsid w:val="00D92914"/>
    <w:rsid w:val="00D95AC2"/>
    <w:rsid w:val="00E46815"/>
    <w:rsid w:val="00E52A13"/>
    <w:rsid w:val="00E77A5F"/>
    <w:rsid w:val="00E95FF7"/>
    <w:rsid w:val="00E9638D"/>
    <w:rsid w:val="00EA6FB1"/>
    <w:rsid w:val="00EB3500"/>
    <w:rsid w:val="00EB736A"/>
    <w:rsid w:val="00ED4D6D"/>
    <w:rsid w:val="00EE3914"/>
    <w:rsid w:val="00EE4BE4"/>
    <w:rsid w:val="00EE7495"/>
    <w:rsid w:val="00EF4379"/>
    <w:rsid w:val="00F10C4D"/>
    <w:rsid w:val="00F11944"/>
    <w:rsid w:val="00F21F80"/>
    <w:rsid w:val="00F23625"/>
    <w:rsid w:val="00F24631"/>
    <w:rsid w:val="00F35DB2"/>
    <w:rsid w:val="00F404FD"/>
    <w:rsid w:val="00F415D6"/>
    <w:rsid w:val="00F43D89"/>
    <w:rsid w:val="00F51627"/>
    <w:rsid w:val="00F54DEC"/>
    <w:rsid w:val="00F55344"/>
    <w:rsid w:val="00F6075A"/>
    <w:rsid w:val="00F81028"/>
    <w:rsid w:val="00F8232F"/>
    <w:rsid w:val="00FB681A"/>
    <w:rsid w:val="00FC4F82"/>
    <w:rsid w:val="00FC6844"/>
    <w:rsid w:val="00FD0E0A"/>
    <w:rsid w:val="00FE01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A0"/>
    <w:pPr>
      <w:ind w:left="720"/>
      <w:contextualSpacing/>
    </w:pPr>
  </w:style>
  <w:style w:type="character" w:styleId="Hyperlink">
    <w:name w:val="Hyperlink"/>
    <w:basedOn w:val="DefaultParagraphFont"/>
    <w:uiPriority w:val="99"/>
    <w:unhideWhenUsed/>
    <w:rsid w:val="006648F6"/>
    <w:rPr>
      <w:color w:val="0563C1" w:themeColor="hyperlink"/>
      <w:u w:val="single"/>
    </w:rPr>
  </w:style>
  <w:style w:type="character" w:customStyle="1" w:styleId="UnresolvedMention">
    <w:name w:val="Unresolved Mention"/>
    <w:basedOn w:val="DefaultParagraphFont"/>
    <w:uiPriority w:val="99"/>
    <w:semiHidden/>
    <w:unhideWhenUsed/>
    <w:rsid w:val="006648F6"/>
    <w:rPr>
      <w:color w:val="605E5C"/>
      <w:shd w:val="clear" w:color="auto" w:fill="E1DFDD"/>
    </w:rPr>
  </w:style>
  <w:style w:type="paragraph" w:styleId="BalloonText">
    <w:name w:val="Balloon Text"/>
    <w:basedOn w:val="Normal"/>
    <w:link w:val="BalloonTextChar"/>
    <w:uiPriority w:val="99"/>
    <w:semiHidden/>
    <w:unhideWhenUsed/>
    <w:rsid w:val="0038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tennis-sport-comic-figur-comic-129876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Davies</dc:creator>
  <cp:keywords/>
  <dc:description/>
  <cp:lastModifiedBy>Rec Trust</cp:lastModifiedBy>
  <cp:revision>5</cp:revision>
  <dcterms:created xsi:type="dcterms:W3CDTF">2020-11-04T11:50:00Z</dcterms:created>
  <dcterms:modified xsi:type="dcterms:W3CDTF">2020-11-05T11:24:00Z</dcterms:modified>
</cp:coreProperties>
</file>